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535" w:rsidRDefault="00632535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  <w:bookmarkStart w:id="0" w:name="_GoBack"/>
      <w:bookmarkEnd w:id="0"/>
    </w:p>
    <w:p w:rsidR="00632535" w:rsidRDefault="00632535">
      <w:pPr>
        <w:pStyle w:val="ConsPlusNormal"/>
        <w:outlineLvl w:val="0"/>
      </w:pPr>
    </w:p>
    <w:p w:rsidR="00632535" w:rsidRDefault="00632535">
      <w:pPr>
        <w:pStyle w:val="ConsPlusTitle"/>
        <w:jc w:val="center"/>
        <w:outlineLvl w:val="0"/>
      </w:pPr>
      <w:r>
        <w:t>АДМИНИСТРАЦИЯ ГОРОДА ПОКАЧИ</w:t>
      </w:r>
    </w:p>
    <w:p w:rsidR="00632535" w:rsidRDefault="00632535">
      <w:pPr>
        <w:pStyle w:val="ConsPlusTitle"/>
        <w:jc w:val="center"/>
      </w:pPr>
    </w:p>
    <w:p w:rsidR="00632535" w:rsidRDefault="00632535">
      <w:pPr>
        <w:pStyle w:val="ConsPlusTitle"/>
        <w:jc w:val="center"/>
      </w:pPr>
      <w:r>
        <w:t>ПОСТАНОВЛЕНИЕ</w:t>
      </w:r>
    </w:p>
    <w:p w:rsidR="00632535" w:rsidRDefault="00632535">
      <w:pPr>
        <w:pStyle w:val="ConsPlusTitle"/>
        <w:jc w:val="center"/>
      </w:pPr>
      <w:r>
        <w:t>от 14 мая 2024 г. N 476</w:t>
      </w:r>
    </w:p>
    <w:p w:rsidR="00632535" w:rsidRDefault="00632535">
      <w:pPr>
        <w:pStyle w:val="ConsPlusTitle"/>
        <w:jc w:val="center"/>
      </w:pPr>
    </w:p>
    <w:p w:rsidR="00632535" w:rsidRDefault="00632535">
      <w:pPr>
        <w:pStyle w:val="ConsPlusTitle"/>
        <w:jc w:val="center"/>
      </w:pPr>
      <w:r>
        <w:t>О КООРДИНАЦИОННОМ СОВЕТЕ ПО РЕАЛИЗАЦИИ СТРАТЕГИИ</w:t>
      </w:r>
    </w:p>
    <w:p w:rsidR="00632535" w:rsidRDefault="00632535">
      <w:pPr>
        <w:pStyle w:val="ConsPlusTitle"/>
        <w:jc w:val="center"/>
      </w:pPr>
      <w:r>
        <w:t>СОЦИАЛЬНО-ЭКОНОМИЧЕСКОГО РАЗВИТИЯ ГОРОДА ПОКАЧИ ДО 2036 ГОДА</w:t>
      </w:r>
    </w:p>
    <w:p w:rsidR="00632535" w:rsidRDefault="00632535">
      <w:pPr>
        <w:pStyle w:val="ConsPlusTitle"/>
        <w:jc w:val="center"/>
      </w:pPr>
      <w:r>
        <w:t>С ЦЕЛЕВЫМИ ОРИЕНТИРАМИ ДО 2050 ГОДА</w:t>
      </w:r>
    </w:p>
    <w:p w:rsidR="00632535" w:rsidRDefault="0063253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3253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32535" w:rsidRDefault="0063253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32535" w:rsidRDefault="0063253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32535" w:rsidRDefault="0063253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32535" w:rsidRDefault="0063253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27.12.2024 N 1197)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32535" w:rsidRDefault="00632535">
            <w:pPr>
              <w:pStyle w:val="ConsPlusNormal"/>
            </w:pPr>
          </w:p>
        </w:tc>
      </w:tr>
    </w:tbl>
    <w:p w:rsidR="00632535" w:rsidRDefault="00632535">
      <w:pPr>
        <w:pStyle w:val="ConsPlusNormal"/>
        <w:ind w:firstLine="540"/>
        <w:jc w:val="both"/>
      </w:pPr>
    </w:p>
    <w:p w:rsidR="00632535" w:rsidRDefault="00632535">
      <w:pPr>
        <w:pStyle w:val="ConsPlusNormal"/>
        <w:ind w:firstLine="540"/>
        <w:jc w:val="both"/>
      </w:pPr>
      <w:r>
        <w:t xml:space="preserve">В соответствии с </w:t>
      </w:r>
      <w:hyperlink r:id="rId7">
        <w:r>
          <w:rPr>
            <w:color w:val="0000FF"/>
          </w:rPr>
          <w:t>частью 9 статьи 28</w:t>
        </w:r>
      </w:hyperlink>
      <w:r>
        <w:t xml:space="preserve"> Устава города Покачи, </w:t>
      </w:r>
      <w:hyperlink r:id="rId8">
        <w:r>
          <w:rPr>
            <w:color w:val="0000FF"/>
          </w:rPr>
          <w:t>подпунктом 2 пункта 1 подраздела 7.2.2 раздела 7</w:t>
        </w:r>
      </w:hyperlink>
      <w:r>
        <w:t xml:space="preserve"> Стратегии социально-экономического развития города Покачи до 2036 года с целевыми ориентирами до 2050 года, утвержденной решением Думы города Покачи от 26.06.2024 N 47:</w:t>
      </w:r>
    </w:p>
    <w:p w:rsidR="00632535" w:rsidRDefault="00632535">
      <w:pPr>
        <w:pStyle w:val="ConsPlusNormal"/>
        <w:jc w:val="both"/>
      </w:pPr>
      <w:r>
        <w:t xml:space="preserve">(в ред. </w:t>
      </w:r>
      <w:hyperlink r:id="rId9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27.12.2024 N 1197)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1. Создать координационный совет по реализации Стратегии социально-экономического развития города Покачи до 2036 года с целевыми ориентирами до 2050 года.</w:t>
      </w:r>
    </w:p>
    <w:p w:rsidR="00632535" w:rsidRDefault="00632535">
      <w:pPr>
        <w:pStyle w:val="ConsPlusNormal"/>
        <w:jc w:val="both"/>
      </w:pPr>
      <w:r>
        <w:t xml:space="preserve">(в ред. </w:t>
      </w:r>
      <w:hyperlink r:id="rId10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27.12.2024 N 1197)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 xml:space="preserve">2. Утвердить </w:t>
      </w:r>
      <w:hyperlink w:anchor="P37">
        <w:r>
          <w:rPr>
            <w:color w:val="0000FF"/>
          </w:rPr>
          <w:t>Положение</w:t>
        </w:r>
      </w:hyperlink>
      <w:r>
        <w:t xml:space="preserve"> о координационном совете по реализации Стратегии социально-экономического развития города Покачи до 2036 года с целевыми ориентирами до 2050 года согласно приложению к настоящему постановлению.</w:t>
      </w:r>
    </w:p>
    <w:p w:rsidR="00632535" w:rsidRDefault="00632535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27.12.2024 N 1197)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3. Признать утратившими силу следующие постановления администрации города Покачи: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 xml:space="preserve">1) от 06.07.2021 </w:t>
      </w:r>
      <w:hyperlink r:id="rId12">
        <w:r>
          <w:rPr>
            <w:color w:val="0000FF"/>
          </w:rPr>
          <w:t>N 569</w:t>
        </w:r>
      </w:hyperlink>
      <w:r>
        <w:t xml:space="preserve"> "Об утверждении Положения о координационном совете по реализации Стратегии социально-экономического развития города Покачи 2030 года и вопросам развития инвестиционной деятельности города Покачи";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 xml:space="preserve">2) от 26.12.2022 </w:t>
      </w:r>
      <w:hyperlink r:id="rId13">
        <w:r>
          <w:rPr>
            <w:color w:val="0000FF"/>
          </w:rPr>
          <w:t>N 1320</w:t>
        </w:r>
      </w:hyperlink>
      <w:r>
        <w:t xml:space="preserve"> "О внесении изменений в положение о координационном совете по реализации Стратегии социально-экономического развития города Покачи 2030 года и вопросам развития инвестиционной деятельности города Покачи, утвержденное постановлением администрации города Покачи от 06.07.2021 N 569".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4. Опубликовать настоящее постановление в сетевом издании "ПокачиИнформ" (http://vgazetepv.ru/).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5. Настоящее постановление вступает в силу после официального опубликования.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первого заместителя главы города Покачи Ходулапову А.Е.</w:t>
      </w:r>
    </w:p>
    <w:p w:rsidR="00632535" w:rsidRDefault="00632535">
      <w:pPr>
        <w:pStyle w:val="ConsPlusNormal"/>
        <w:ind w:firstLine="540"/>
        <w:jc w:val="both"/>
      </w:pPr>
    </w:p>
    <w:p w:rsidR="00632535" w:rsidRDefault="00632535">
      <w:pPr>
        <w:pStyle w:val="ConsPlusNormal"/>
        <w:jc w:val="right"/>
      </w:pPr>
      <w:r>
        <w:t>Глава города Покачи</w:t>
      </w:r>
    </w:p>
    <w:p w:rsidR="00632535" w:rsidRDefault="00632535">
      <w:pPr>
        <w:pStyle w:val="ConsPlusNormal"/>
        <w:jc w:val="right"/>
      </w:pPr>
      <w:r>
        <w:t>В.Л.ТАНЕНКОВ</w:t>
      </w:r>
    </w:p>
    <w:p w:rsidR="00632535" w:rsidRDefault="00632535">
      <w:pPr>
        <w:pStyle w:val="ConsPlusNormal"/>
      </w:pPr>
    </w:p>
    <w:p w:rsidR="00632535" w:rsidRDefault="00632535">
      <w:pPr>
        <w:pStyle w:val="ConsPlusNormal"/>
      </w:pPr>
    </w:p>
    <w:p w:rsidR="00632535" w:rsidRDefault="00632535">
      <w:pPr>
        <w:pStyle w:val="ConsPlusNormal"/>
      </w:pPr>
    </w:p>
    <w:p w:rsidR="00632535" w:rsidRDefault="00632535">
      <w:pPr>
        <w:pStyle w:val="ConsPlusNormal"/>
      </w:pPr>
    </w:p>
    <w:p w:rsidR="00632535" w:rsidRDefault="00632535">
      <w:pPr>
        <w:pStyle w:val="ConsPlusNormal"/>
      </w:pPr>
    </w:p>
    <w:p w:rsidR="00632535" w:rsidRDefault="00632535">
      <w:pPr>
        <w:pStyle w:val="ConsPlusNormal"/>
        <w:jc w:val="right"/>
        <w:outlineLvl w:val="0"/>
      </w:pPr>
      <w:r>
        <w:t>Приложение</w:t>
      </w:r>
    </w:p>
    <w:p w:rsidR="00632535" w:rsidRDefault="00632535">
      <w:pPr>
        <w:pStyle w:val="ConsPlusNormal"/>
        <w:jc w:val="right"/>
      </w:pPr>
      <w:r>
        <w:t>к постановлению</w:t>
      </w:r>
    </w:p>
    <w:p w:rsidR="00632535" w:rsidRDefault="00632535">
      <w:pPr>
        <w:pStyle w:val="ConsPlusNormal"/>
        <w:jc w:val="right"/>
      </w:pPr>
      <w:r>
        <w:t>администрации города Покачи</w:t>
      </w:r>
    </w:p>
    <w:p w:rsidR="00632535" w:rsidRDefault="00632535">
      <w:pPr>
        <w:pStyle w:val="ConsPlusNormal"/>
        <w:jc w:val="right"/>
      </w:pPr>
      <w:r>
        <w:t>от 14.05.2024 N 476</w:t>
      </w:r>
    </w:p>
    <w:p w:rsidR="00632535" w:rsidRDefault="00632535">
      <w:pPr>
        <w:pStyle w:val="ConsPlusNormal"/>
      </w:pPr>
    </w:p>
    <w:p w:rsidR="00632535" w:rsidRDefault="00632535">
      <w:pPr>
        <w:pStyle w:val="ConsPlusTitle"/>
        <w:jc w:val="center"/>
      </w:pPr>
      <w:bookmarkStart w:id="1" w:name="P37"/>
      <w:bookmarkEnd w:id="1"/>
      <w:r>
        <w:t>ПОЛОЖЕНИЕ</w:t>
      </w:r>
    </w:p>
    <w:p w:rsidR="00632535" w:rsidRDefault="00632535">
      <w:pPr>
        <w:pStyle w:val="ConsPlusTitle"/>
        <w:jc w:val="center"/>
      </w:pPr>
      <w:r>
        <w:t>О КООРДИНАЦИОННОМ СОВЕТЕ ПО РЕАЛИЗАЦИИ СТРАТЕГИИ</w:t>
      </w:r>
    </w:p>
    <w:p w:rsidR="00632535" w:rsidRDefault="00632535">
      <w:pPr>
        <w:pStyle w:val="ConsPlusTitle"/>
        <w:jc w:val="center"/>
      </w:pPr>
      <w:r>
        <w:t>СОЦИАЛЬНО-ЭКОНОМИЧЕСКОГО РАЗВИТИЯ ГОРОДА ПОКАЧИ ДО 2036 ГОДА</w:t>
      </w:r>
    </w:p>
    <w:p w:rsidR="00632535" w:rsidRDefault="00632535">
      <w:pPr>
        <w:pStyle w:val="ConsPlusTitle"/>
        <w:jc w:val="center"/>
      </w:pPr>
      <w:r>
        <w:t>С ЦЕЛЕВЫМИ ОРИЕНТИРАМИ ДО 2050 ГОДА</w:t>
      </w:r>
    </w:p>
    <w:p w:rsidR="00632535" w:rsidRDefault="0063253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3253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32535" w:rsidRDefault="0063253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32535" w:rsidRDefault="0063253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32535" w:rsidRDefault="0063253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32535" w:rsidRDefault="0063253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4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27.12.2024 N 1197)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32535" w:rsidRDefault="00632535">
            <w:pPr>
              <w:pStyle w:val="ConsPlusNormal"/>
            </w:pPr>
          </w:p>
        </w:tc>
      </w:tr>
    </w:tbl>
    <w:p w:rsidR="00632535" w:rsidRDefault="00632535">
      <w:pPr>
        <w:pStyle w:val="ConsPlusNormal"/>
      </w:pPr>
    </w:p>
    <w:p w:rsidR="00632535" w:rsidRDefault="00632535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632535" w:rsidRDefault="00632535">
      <w:pPr>
        <w:pStyle w:val="ConsPlusNormal"/>
        <w:ind w:firstLine="540"/>
        <w:jc w:val="both"/>
      </w:pPr>
    </w:p>
    <w:p w:rsidR="00632535" w:rsidRDefault="00632535">
      <w:pPr>
        <w:pStyle w:val="ConsPlusNormal"/>
        <w:ind w:firstLine="540"/>
        <w:jc w:val="both"/>
      </w:pPr>
      <w:r>
        <w:t>1. Координационный совет по реализации Стратегии социально-экономического развития города Покачи до 2036 года с целевыми ориентирами до 2050 года (далее - Совет) создается в целях организации работы по реализации Стратегии социально-экономического развития города Покачи до 2036 года с целевыми ориентирами до 2050 года (далее - Стратегия).</w:t>
      </w:r>
    </w:p>
    <w:p w:rsidR="00632535" w:rsidRDefault="00632535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1 в ред. </w:t>
      </w:r>
      <w:hyperlink r:id="rId15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27.12.2024 N 1197)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 xml:space="preserve">2. Совет является постоянно действующим совещательным органом в консультативных, экспертных и координационных целях, обеспечивающим согласование действий структурных подразделений администрации города Покачи, организаций всех форм собственности, </w:t>
      </w:r>
      <w:proofErr w:type="gramStart"/>
      <w:r>
        <w:t>бизнес-сообщества</w:t>
      </w:r>
      <w:proofErr w:type="gramEnd"/>
      <w:r>
        <w:t xml:space="preserve"> по формированию, разработке и реализации Стратегии.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 xml:space="preserve">3. Совет в своей деятельности руководствуется </w:t>
      </w:r>
      <w:hyperlink r:id="rId16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 законодательством, законодательством Ханты-Мансийского автономного округа - Югры, </w:t>
      </w:r>
      <w:hyperlink r:id="rId17">
        <w:r>
          <w:rPr>
            <w:color w:val="0000FF"/>
          </w:rPr>
          <w:t>Уставом</w:t>
        </w:r>
      </w:hyperlink>
      <w:r>
        <w:t xml:space="preserve"> города Покачи, муниципальными нормативными правовыми актами города Покачи, а также настоящим Положением.</w:t>
      </w:r>
    </w:p>
    <w:p w:rsidR="00632535" w:rsidRDefault="00632535">
      <w:pPr>
        <w:pStyle w:val="ConsPlusNormal"/>
        <w:ind w:firstLine="540"/>
        <w:jc w:val="both"/>
      </w:pPr>
    </w:p>
    <w:p w:rsidR="00632535" w:rsidRDefault="00632535">
      <w:pPr>
        <w:pStyle w:val="ConsPlusTitle"/>
        <w:ind w:firstLine="540"/>
        <w:jc w:val="both"/>
        <w:outlineLvl w:val="1"/>
      </w:pPr>
      <w:r>
        <w:t>Статья 2. Задачи Совета</w:t>
      </w:r>
    </w:p>
    <w:p w:rsidR="00632535" w:rsidRDefault="00632535">
      <w:pPr>
        <w:pStyle w:val="ConsPlusNormal"/>
        <w:ind w:firstLine="540"/>
        <w:jc w:val="both"/>
      </w:pPr>
    </w:p>
    <w:p w:rsidR="00632535" w:rsidRDefault="00632535">
      <w:pPr>
        <w:pStyle w:val="ConsPlusNormal"/>
        <w:ind w:firstLine="540"/>
        <w:jc w:val="both"/>
      </w:pPr>
      <w:r>
        <w:t>1. Основными задачами Совета являются: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1) рассмотрение, согласование вопросов и предложений по реализации и корректировке Стратегии;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2) анализ практики реализации Стратегии, оценка эффективности мер, направленных на ее реализацию, а также подготовка предложений по совершенствованию деятельности, направленной на реализацию Стратегии;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 xml:space="preserve">3) организация </w:t>
      </w:r>
      <w:proofErr w:type="gramStart"/>
      <w:r>
        <w:t>взаимодействия действий структурных подразделений администрации города</w:t>
      </w:r>
      <w:proofErr w:type="gramEnd"/>
      <w:r>
        <w:t xml:space="preserve"> Покачи, Думы города Покачи, организаций всех форм собственности по реализации Стратегии.</w:t>
      </w:r>
    </w:p>
    <w:p w:rsidR="00632535" w:rsidRDefault="00632535">
      <w:pPr>
        <w:pStyle w:val="ConsPlusNormal"/>
        <w:ind w:firstLine="540"/>
        <w:jc w:val="both"/>
      </w:pPr>
    </w:p>
    <w:p w:rsidR="00632535" w:rsidRDefault="00632535">
      <w:pPr>
        <w:pStyle w:val="ConsPlusTitle"/>
        <w:ind w:firstLine="540"/>
        <w:jc w:val="both"/>
        <w:outlineLvl w:val="1"/>
      </w:pPr>
      <w:r>
        <w:t>Статья 3. Функции Совета</w:t>
      </w:r>
    </w:p>
    <w:p w:rsidR="00632535" w:rsidRDefault="00632535">
      <w:pPr>
        <w:pStyle w:val="ConsPlusNormal"/>
        <w:ind w:firstLine="540"/>
        <w:jc w:val="both"/>
      </w:pPr>
    </w:p>
    <w:p w:rsidR="00632535" w:rsidRDefault="00632535">
      <w:pPr>
        <w:pStyle w:val="ConsPlusNormal"/>
        <w:ind w:firstLine="540"/>
        <w:jc w:val="both"/>
      </w:pPr>
      <w:r>
        <w:t>1. Совет в пределах своей компетенции выполняет следующие функции: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1) рассматривает и разрабатывает предложения для включения их в план по реализации Стратегии, представляет его на утверждение главе города Покачи;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lastRenderedPageBreak/>
        <w:t>2) контролирует исполнение плана мероприятий по реализации Стратегии социально-экономического развития города Покачи;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3) рассматривает и заслушивает на заседаниях ежегодный отчет, содержащий выводы о степени реализации Стратегии с целью выработки предложений по корректировке муниципальных программ города Покачи и (или) Стратегии;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4) рассматривает и разрабатывает предложения по корректировке Стратегии.</w:t>
      </w:r>
    </w:p>
    <w:p w:rsidR="00632535" w:rsidRDefault="00632535">
      <w:pPr>
        <w:pStyle w:val="ConsPlusNormal"/>
        <w:ind w:firstLine="540"/>
        <w:jc w:val="both"/>
      </w:pPr>
    </w:p>
    <w:p w:rsidR="00632535" w:rsidRDefault="00632535">
      <w:pPr>
        <w:pStyle w:val="ConsPlusTitle"/>
        <w:ind w:firstLine="540"/>
        <w:jc w:val="both"/>
        <w:outlineLvl w:val="1"/>
      </w:pPr>
      <w:r>
        <w:t>Статья 4. Права Совета</w:t>
      </w:r>
    </w:p>
    <w:p w:rsidR="00632535" w:rsidRDefault="00632535">
      <w:pPr>
        <w:pStyle w:val="ConsPlusNormal"/>
        <w:ind w:firstLine="540"/>
        <w:jc w:val="both"/>
      </w:pPr>
    </w:p>
    <w:p w:rsidR="00632535" w:rsidRDefault="00632535">
      <w:pPr>
        <w:pStyle w:val="ConsPlusNormal"/>
        <w:ind w:firstLine="540"/>
        <w:jc w:val="both"/>
      </w:pPr>
      <w:r>
        <w:t>1. Совет для решения возложенных на него задач имеет право: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1) приглашать на свои заседания представителей органов местного самоуправления города Покачи, организаций всех форм собственности, осуществляющих деятельность на территории города Покачи;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2) привлекать к работе Совета на безвозмездной основе экспертов и специалистов в различных областях с целью выражения экспертного мнения по вопросам, вызывающим необходимость дополнительного изучения у членов Совета;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3) запрашивать и получать от представителей органов местного самоуправления города Покачи, организаций всех форм собственности информацию по вопросам, относящимся к компетенции Совета;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4) участвовать в подготовке правовых актов, принимаемых органами местного самоуправления города Покачи, по вопросам, отнесенным к компетенции Совета.</w:t>
      </w:r>
    </w:p>
    <w:p w:rsidR="00632535" w:rsidRDefault="00632535">
      <w:pPr>
        <w:pStyle w:val="ConsPlusNormal"/>
        <w:ind w:firstLine="540"/>
        <w:jc w:val="both"/>
      </w:pPr>
    </w:p>
    <w:p w:rsidR="00632535" w:rsidRDefault="00632535">
      <w:pPr>
        <w:pStyle w:val="ConsPlusTitle"/>
        <w:ind w:firstLine="540"/>
        <w:jc w:val="both"/>
        <w:outlineLvl w:val="1"/>
      </w:pPr>
      <w:r>
        <w:t>Статья 5. Организация деятельности Совета</w:t>
      </w:r>
    </w:p>
    <w:p w:rsidR="00632535" w:rsidRDefault="00632535">
      <w:pPr>
        <w:pStyle w:val="ConsPlusNormal"/>
        <w:ind w:firstLine="540"/>
        <w:jc w:val="both"/>
      </w:pPr>
    </w:p>
    <w:p w:rsidR="00632535" w:rsidRDefault="00632535">
      <w:pPr>
        <w:pStyle w:val="ConsPlusNormal"/>
        <w:ind w:firstLine="540"/>
        <w:jc w:val="both"/>
      </w:pPr>
      <w:r>
        <w:t>1. Персональный состав Совета утверждается постановлением администрации города Покачи.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2. В состав Совета входят председатель, заместитель председателя, секретарь и члены Совета.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3. Совет возглавляет председатель - глава города Покачи.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4. Заместителем председателя Совета является первый заместитель главы города Покачи, выполняющий функции председателя в его отсутствие.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5. Председатель Совета: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1) определяет место и время, порядок проведения заседаний Совета;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2) председательствует на заседаниях;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3) подписывает протоколы Совета;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4) обеспечивает и контролирует выполнение решений Совета.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6. Совет осуществляет свою деятельность в форме заседаний.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7. Заседания Совета проводятся в соответствии с планом работы и (или) по мере необходимости, но не реже одного раза в год.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 xml:space="preserve">8. План работы Совета на календарный год утверждается решением Совета в форме </w:t>
      </w:r>
      <w:r>
        <w:lastRenderedPageBreak/>
        <w:t>приложения к протоколу на основании предложений членов Совета. Предложения в план работы Совета направляются членами Совета в письменной форме секретарю Совета в сроки, определенные председателем Совета. Предложения должны содержать: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1) наименование вопроса и краткое обоснование необходимости его рассмотрения на заседании Совета, вариант предлагаемого решения;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2) наименование органа, ответственного за подготовку вопроса, перечень соисполнителей;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3) срок рассмотрения на заседании Совета.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9. Заседания Совета могут проходить в режимах: очном, заочном, онлайн.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10. В случае отсутствия члена Совета на заседании Совета по уважительной причине (отпуск, болезнь, командировка) его представляет (исполняет обязанности) штатный заместитель либо работник, на которого возложено исполнение соответствующих должностных обязанностей.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11. Заседание координационного совета считается правомочным, если на нем присутствуют 50 процентов его членов.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12. Решения Совета, в том числе принятые путем заочного голосования, принимаются простым большинством голосов присутствующих членов Совета. Решение считается принятым, если за него проголосовало более половины присутствующих на заседании членов координационного совета. В случае равенства голосов решающим является голос председателя Совета.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 xml:space="preserve">13. Решения Совета оформляются протоколом, который подписывается председательствующим на заседании и секретарем. Подписанный протокол размещается на официальном сайте администрации города Покачи в течение 5 рабочих дней </w:t>
      </w:r>
      <w:proofErr w:type="gramStart"/>
      <w:r>
        <w:t>с даты проведения</w:t>
      </w:r>
      <w:proofErr w:type="gramEnd"/>
      <w:r>
        <w:t xml:space="preserve"> заседания и направляется всем членам координационного совета.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14. Протокол заседания Совета в обязательном порядке отражает: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1) дату, место и время проведения заседания;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2) список присутствующих на заседании членов Совета;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3) список приглашенных на заседание лиц;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4) перечень рассматриваемых на заседании вопросов;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5) принятое решение;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6) особое мнение, высказанное в ходе заседания членами Совета.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>15. Организационное обеспечение деятельности Совета осуществляет управление экономики администрация города Покачи.</w:t>
      </w:r>
    </w:p>
    <w:p w:rsidR="00632535" w:rsidRDefault="00632535">
      <w:pPr>
        <w:pStyle w:val="ConsPlusNormal"/>
        <w:spacing w:before="220"/>
        <w:ind w:firstLine="540"/>
        <w:jc w:val="both"/>
      </w:pPr>
      <w:r>
        <w:t xml:space="preserve">16. Контроль за исполнением принятых решений на заседании Совета и отраженных в протоколе осуществляет специалист управления экономики администрации города </w:t>
      </w:r>
      <w:proofErr w:type="gramStart"/>
      <w:r>
        <w:t>Покачи</w:t>
      </w:r>
      <w:proofErr w:type="gramEnd"/>
      <w:r>
        <w:t xml:space="preserve"> и результаты контроля доводит до сведения председателя Совета на заседаниях Совета.</w:t>
      </w:r>
    </w:p>
    <w:p w:rsidR="00632535" w:rsidRDefault="00632535">
      <w:pPr>
        <w:pStyle w:val="ConsPlusNormal"/>
        <w:ind w:firstLine="540"/>
        <w:jc w:val="both"/>
      </w:pPr>
    </w:p>
    <w:p w:rsidR="00632535" w:rsidRDefault="00632535">
      <w:pPr>
        <w:pStyle w:val="ConsPlusNormal"/>
        <w:ind w:firstLine="540"/>
        <w:jc w:val="both"/>
      </w:pPr>
    </w:p>
    <w:p w:rsidR="00632535" w:rsidRDefault="0063253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6347E" w:rsidRDefault="0076347E"/>
    <w:sectPr w:rsidR="0076347E" w:rsidSect="00FE48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535"/>
    <w:rsid w:val="00632535"/>
    <w:rsid w:val="00763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253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3253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3253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253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3253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3253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304646&amp;dst=100833" TargetMode="External"/><Relationship Id="rId13" Type="http://schemas.openxmlformats.org/officeDocument/2006/relationships/hyperlink" Target="https://login.consultant.ru/link/?req=doc&amp;base=RLAW926&amp;n=271044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LAW926&amp;n=301140&amp;dst=100963" TargetMode="External"/><Relationship Id="rId12" Type="http://schemas.openxmlformats.org/officeDocument/2006/relationships/hyperlink" Target="https://login.consultant.ru/link/?req=doc&amp;base=RLAW926&amp;n=271156" TargetMode="External"/><Relationship Id="rId17" Type="http://schemas.openxmlformats.org/officeDocument/2006/relationships/hyperlink" Target="https://login.consultant.ru/link/?req=doc&amp;base=RLAW926&amp;n=3011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LAW&amp;n=2875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315701&amp;dst=100005" TargetMode="External"/><Relationship Id="rId11" Type="http://schemas.openxmlformats.org/officeDocument/2006/relationships/hyperlink" Target="https://login.consultant.ru/link/?req=doc&amp;base=RLAW926&amp;n=315701&amp;dst=100010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926&amp;n=315701&amp;dst=100014" TargetMode="External"/><Relationship Id="rId10" Type="http://schemas.openxmlformats.org/officeDocument/2006/relationships/hyperlink" Target="https://login.consultant.ru/link/?req=doc&amp;base=RLAW926&amp;n=315701&amp;dst=1000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315701&amp;dst=100008" TargetMode="External"/><Relationship Id="rId14" Type="http://schemas.openxmlformats.org/officeDocument/2006/relationships/hyperlink" Target="https://login.consultant.ru/link/?req=doc&amp;base=RLAW926&amp;n=315701&amp;dst=1000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1474</Words>
  <Characters>8406</Characters>
  <Application>Microsoft Office Word</Application>
  <DocSecurity>0</DocSecurity>
  <Lines>70</Lines>
  <Paragraphs>19</Paragraphs>
  <ScaleCrop>false</ScaleCrop>
  <Company/>
  <LinksUpToDate>false</LinksUpToDate>
  <CharactersWithSpaces>9861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Econom-3</dc:creator>
  <cp:lastModifiedBy>Econom-3</cp:lastModifiedBy>
  <cp:revision>1</cp:revision>
  <dcterms:created xsi:type="dcterms:W3CDTF">2025-03-12T03:44:00Z</dcterms:created>
  <dcterms:modified xsi:type="dcterms:W3CDTF">2025-03-12T03:45:00Z</dcterms:modified>
</cp:coreProperties>
</file>